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nazwisko...........................................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………………………………………………………………..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Zał. 1 do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zamieszkania....................................</w:t>
        <w:tab/>
        <w:tab/>
        <w:t xml:space="preserve">…........................................, dn........................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….................................................................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Pesel............................................................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Nr telefonu..................................................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Dyrektor Gminnego Centrum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  Kultury i Sportu w Żarowie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Wniosek o wynajem świetlicy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Zwracam się z prośbą o wynajem świetlicy wiejskiej w …......................................................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dniu …......................................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Cel wynajęcia świetlicy: …....................................................................................................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line="360" w:lineRule="auto"/>
        <w:jc w:val="lef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( proszę określić rodzaj uroczystości , np. urodziny, stypa, zabawa itd.)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Osoba odpowiedzialna ( pełnoletnia) za utrzymanie porządku i bezpieczeństwa w czasie wynajmu:</w:t>
      </w:r>
    </w:p>
    <w:p w:rsidR="00000000" w:rsidDel="00000000" w:rsidP="00000000" w:rsidRDefault="00000000" w:rsidRPr="00000000" w14:paraId="00000014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imię i nazwisko)                             </w:t>
        <w:tab/>
        <w:t xml:space="preserve">         ( nr dowodu osobistego)                       </w:t>
        <w:tab/>
        <w:tab/>
        <w:t xml:space="preserve">       ( podpis)</w:t>
        <w:tab/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lef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Przewidywana ilość uczestników: …...................................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Oświadczam, że znane są mi warunki Regulaminu określającego zasady, tryb i opłaty za korzystanie ze świetlic wiejskich w miejscowościach: Mrowiny, Przyłęgów, Mielęcin oraz zobowiązuję się do ich przestrzegania.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…..........…..............................................................</w:t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( data i podpis osoby wnioskującej)</w:t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ZGODA SOŁTYSA/ RADY SOŁECKIEJ:</w:t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….......................................................................</w:t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WNIOSEK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rozpatrzono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pozytywnie/ negatywnie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</w:t>
        <w:tab/>
        <w:tab/>
        <w:tab/>
        <w:tab/>
        <w:t xml:space="preserve">…......................................................................</w:t>
      </w:r>
    </w:p>
    <w:p w:rsidR="00000000" w:rsidDel="00000000" w:rsidP="00000000" w:rsidRDefault="00000000" w:rsidRPr="00000000" w14:paraId="00000021">
      <w:pPr>
        <w:spacing w:line="360" w:lineRule="auto"/>
        <w:jc w:val="lef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(data)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podpis dyrektora GCKiS lub osoby upoważnionej)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" w:top="566" w:left="566" w:right="5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